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E" w:rsidRPr="00CB143E" w:rsidRDefault="0061684E" w:rsidP="0061684E">
      <w:pPr>
        <w:pStyle w:val="Textbody"/>
        <w:autoSpaceDE w:val="0"/>
        <w:ind w:right="-330"/>
        <w:jc w:val="center"/>
        <w:rPr>
          <w:lang w:val="ru-RU"/>
        </w:rPr>
      </w:pPr>
      <w:r w:rsidRPr="00CB143E">
        <w:rPr>
          <w:b/>
          <w:bCs/>
          <w:lang w:val="ru-RU"/>
        </w:rPr>
        <w:t xml:space="preserve">Администрация </w:t>
      </w:r>
      <w:r>
        <w:rPr>
          <w:b/>
          <w:bCs/>
          <w:lang w:val="ru-RU"/>
        </w:rPr>
        <w:t>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61684E" w:rsidRDefault="0061684E" w:rsidP="0061684E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61684E" w:rsidRDefault="0061684E" w:rsidP="0061684E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61684E" w:rsidRPr="00CB143E" w:rsidRDefault="0061684E" w:rsidP="0061684E">
      <w:pPr>
        <w:pStyle w:val="Textbody"/>
        <w:ind w:right="-180"/>
        <w:jc w:val="center"/>
        <w:rPr>
          <w:lang w:val="ru-RU"/>
        </w:rPr>
      </w:pPr>
      <w:r w:rsidRPr="00CB143E">
        <w:rPr>
          <w:lang w:val="ru-RU"/>
        </w:rPr>
        <w:t>ул. Хмельницкого, 93, г. Димитровград, Ульяновской области</w:t>
      </w:r>
    </w:p>
    <w:p w:rsidR="0061684E" w:rsidRPr="00CB143E" w:rsidRDefault="0061684E" w:rsidP="0061684E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Standard"/>
        <w:autoSpaceDE w:val="0"/>
        <w:ind w:right="-18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 xml:space="preserve">ЗАКЛЮЧЕНИЕ № </w:t>
      </w:r>
      <w:r>
        <w:rPr>
          <w:b/>
          <w:bCs/>
          <w:lang w:val="ru-RU"/>
        </w:rPr>
        <w:t>68</w:t>
      </w:r>
    </w:p>
    <w:p w:rsidR="0061684E" w:rsidRPr="000C5D31" w:rsidRDefault="0061684E" w:rsidP="0061684E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eastAsia="Times New Roman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eastAsia="Times New Roman" w:cs="Times New Roman"/>
          <w:b/>
          <w:bCs/>
          <w:lang w:val="ru-RU"/>
        </w:rPr>
        <w:t xml:space="preserve">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</w:t>
      </w:r>
      <w:bookmarkStart w:id="0" w:name="_GoBack"/>
      <w:r w:rsidRPr="000C5D31">
        <w:rPr>
          <w:rFonts w:eastAsia="Times New Roman" w:cs="Times New Roman"/>
          <w:b/>
          <w:bCs/>
          <w:lang w:val="ru-RU"/>
        </w:rPr>
        <w:t>«</w:t>
      </w:r>
      <w:r w:rsidRPr="000C5D31">
        <w:rPr>
          <w:rFonts w:eastAsia="Times New Roman" w:cs="Times New Roman"/>
          <w:b/>
          <w:bCs/>
          <w:color w:val="000000"/>
          <w:lang w:val="ru-RU"/>
        </w:rPr>
        <w:t>Об утверждении По</w:t>
      </w:r>
      <w:r w:rsidR="000C5D31" w:rsidRPr="000C5D31">
        <w:rPr>
          <w:rFonts w:eastAsia="Times New Roman" w:cs="Times New Roman"/>
          <w:b/>
          <w:bCs/>
          <w:color w:val="000000"/>
          <w:lang w:val="ru-RU"/>
        </w:rPr>
        <w:t xml:space="preserve">рядка </w:t>
      </w:r>
      <w:r w:rsidR="000C5D31" w:rsidRPr="000C5D31">
        <w:rPr>
          <w:rFonts w:cs="Times New Roman"/>
          <w:b/>
          <w:lang w:val="ru-RU"/>
        </w:rPr>
        <w:t>работы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</w:t>
      </w:r>
      <w:proofErr w:type="spellStart"/>
      <w:r w:rsidR="000C5D31" w:rsidRPr="000C5D31">
        <w:rPr>
          <w:rFonts w:cs="Times New Roman"/>
          <w:b/>
          <w:lang w:val="ru-RU"/>
        </w:rPr>
        <w:t>Мелекесский</w:t>
      </w:r>
      <w:proofErr w:type="spellEnd"/>
      <w:r w:rsidR="000C5D31" w:rsidRPr="000C5D31">
        <w:rPr>
          <w:rFonts w:cs="Times New Roman"/>
          <w:b/>
          <w:lang w:val="ru-RU"/>
        </w:rPr>
        <w:t xml:space="preserve"> район» </w:t>
      </w:r>
      <w:r w:rsidR="000C5D31" w:rsidRPr="000C5D31">
        <w:rPr>
          <w:rFonts w:ascii="PT Astra Serif" w:eastAsia="Times New Roman" w:hAnsi="PT Astra Serif"/>
          <w:b/>
          <w:bCs/>
          <w:lang w:val="ru-RU" w:eastAsia="ru-RU"/>
        </w:rPr>
        <w:t>Ульяновской области</w:t>
      </w:r>
      <w:r w:rsidR="000C5D31" w:rsidRPr="000C5D31">
        <w:rPr>
          <w:rFonts w:ascii="PT Astra Serif" w:eastAsia="Times New Roman" w:hAnsi="PT Astra Serif"/>
          <w:b/>
          <w:bCs/>
          <w:lang w:val="ru-RU" w:eastAsia="ru-RU"/>
        </w:rPr>
        <w:t>»</w:t>
      </w:r>
    </w:p>
    <w:bookmarkEnd w:id="0"/>
    <w:p w:rsidR="0061684E" w:rsidRPr="000C5D31" w:rsidRDefault="0061684E" w:rsidP="0061684E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</w:p>
    <w:p w:rsidR="0061684E" w:rsidRPr="00CB143E" w:rsidRDefault="0061684E" w:rsidP="0061684E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 01.07.2021  года                                                                                                                        </w:t>
      </w:r>
      <w:r w:rsidRPr="00CB143E">
        <w:rPr>
          <w:lang w:val="ru-RU"/>
        </w:rPr>
        <w:t xml:space="preserve">Результат экспертизы: проект </w:t>
      </w:r>
      <w:r>
        <w:rPr>
          <w:lang w:val="ru-RU"/>
        </w:rPr>
        <w:t xml:space="preserve">не </w:t>
      </w:r>
      <w:r w:rsidRPr="00CB143E">
        <w:rPr>
          <w:lang w:val="ru-RU"/>
        </w:rPr>
        <w:t xml:space="preserve">содержит </w:t>
      </w: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</w:t>
      </w:r>
    </w:p>
    <w:p w:rsidR="0061684E" w:rsidRPr="00CB143E" w:rsidRDefault="0061684E" w:rsidP="0061684E">
      <w:pPr>
        <w:pStyle w:val="Textbody"/>
        <w:autoSpaceDE w:val="0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Textbody"/>
        <w:autoSpaceDE w:val="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1.Общие положения</w:t>
      </w:r>
    </w:p>
    <w:p w:rsidR="0061684E" w:rsidRPr="00CB143E" w:rsidRDefault="0061684E" w:rsidP="0061684E">
      <w:pPr>
        <w:pStyle w:val="Standard"/>
        <w:autoSpaceDE w:val="0"/>
        <w:ind w:right="-180" w:firstLine="708"/>
        <w:jc w:val="both"/>
        <w:rPr>
          <w:lang w:val="ru-RU"/>
        </w:rPr>
      </w:pPr>
      <w:r w:rsidRPr="00CB143E">
        <w:rPr>
          <w:lang w:val="ru-RU"/>
        </w:rPr>
        <w:t xml:space="preserve">Настоящее заключение дано на проект </w:t>
      </w:r>
      <w:r>
        <w:rPr>
          <w:lang w:val="ru-RU"/>
        </w:rPr>
        <w:t>постановления</w:t>
      </w:r>
      <w:r>
        <w:rPr>
          <w:rFonts w:eastAsia="Times New Roman" w:cs="Times New Roman"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</w:t>
      </w:r>
      <w:r w:rsidRPr="00434570">
        <w:rPr>
          <w:rFonts w:eastAsia="Times New Roman" w:cs="Times New Roman"/>
          <w:lang w:val="ru-RU"/>
        </w:rPr>
        <w:t xml:space="preserve">» </w:t>
      </w:r>
      <w:r w:rsidRPr="00080C07">
        <w:rPr>
          <w:rFonts w:eastAsia="Times New Roman" w:cs="Times New Roman"/>
          <w:bCs/>
          <w:lang w:val="ru-RU"/>
        </w:rPr>
        <w:t>«</w:t>
      </w:r>
      <w:r w:rsidRPr="00080C07">
        <w:rPr>
          <w:rFonts w:eastAsia="Times New Roman" w:cs="Times New Roman"/>
          <w:bCs/>
          <w:color w:val="000000"/>
          <w:lang w:val="ru-RU"/>
        </w:rPr>
        <w:t>Об утверждении Положения о порядке организации доступа к информации о деятельности администрации  муниципального образования «</w:t>
      </w:r>
      <w:proofErr w:type="spellStart"/>
      <w:r w:rsidRPr="00080C07">
        <w:rPr>
          <w:rFonts w:eastAsia="Times New Roman" w:cs="Times New Roman"/>
          <w:bCs/>
          <w:color w:val="000000"/>
          <w:lang w:val="ru-RU"/>
        </w:rPr>
        <w:t>Мелекесский</w:t>
      </w:r>
      <w:proofErr w:type="spellEnd"/>
      <w:r w:rsidRPr="00080C07">
        <w:rPr>
          <w:rFonts w:eastAsia="Times New Roman" w:cs="Times New Roman"/>
          <w:bCs/>
          <w:color w:val="000000"/>
          <w:lang w:val="ru-RU"/>
        </w:rPr>
        <w:t xml:space="preserve"> район» Ульяновской области»</w:t>
      </w:r>
      <w:r>
        <w:rPr>
          <w:rFonts w:eastAsia="Times New Roman" w:cs="Times New Roman"/>
          <w:bCs/>
          <w:color w:val="000000"/>
          <w:lang w:val="ru-RU"/>
        </w:rPr>
        <w:t xml:space="preserve"> </w:t>
      </w:r>
      <w:r w:rsidRPr="00434570">
        <w:rPr>
          <w:rFonts w:eastAsia="Times New Roman" w:cs="Times New Roman"/>
          <w:color w:val="000000"/>
          <w:lang w:val="ru-RU"/>
        </w:rPr>
        <w:t xml:space="preserve"> </w:t>
      </w:r>
      <w:r w:rsidRPr="00434570">
        <w:rPr>
          <w:lang w:val="ru-RU"/>
        </w:rPr>
        <w:t>(далее –</w:t>
      </w:r>
      <w:r w:rsidRPr="00CB143E">
        <w:rPr>
          <w:lang w:val="ru-RU"/>
        </w:rPr>
        <w:t xml:space="preserve"> Проект).  </w:t>
      </w:r>
    </w:p>
    <w:p w:rsidR="0061684E" w:rsidRPr="00CB143E" w:rsidRDefault="0061684E" w:rsidP="0061684E">
      <w:pPr>
        <w:pStyle w:val="Textbody"/>
        <w:jc w:val="both"/>
        <w:rPr>
          <w:lang w:val="ru-RU"/>
        </w:rPr>
      </w:pPr>
      <w:r w:rsidRPr="00CB143E">
        <w:rPr>
          <w:lang w:val="ru-RU"/>
        </w:rPr>
        <w:tab/>
      </w:r>
      <w:r>
        <w:rPr>
          <w:lang w:val="ru-RU"/>
        </w:rPr>
        <w:t>Проект</w:t>
      </w:r>
      <w:r w:rsidRPr="00CB143E">
        <w:rPr>
          <w:lang w:val="ru-RU"/>
        </w:rPr>
        <w:t xml:space="preserve"> внесен </w:t>
      </w:r>
      <w:r>
        <w:rPr>
          <w:lang w:val="ru-RU"/>
        </w:rPr>
        <w:t>управлением экономики администрации муниципального образования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Ульяновской области.</w:t>
      </w:r>
    </w:p>
    <w:p w:rsidR="0061684E" w:rsidRPr="00CB143E" w:rsidRDefault="0061684E" w:rsidP="0061684E">
      <w:pPr>
        <w:pStyle w:val="Textbody"/>
        <w:ind w:firstLine="705"/>
        <w:jc w:val="both"/>
        <w:rPr>
          <w:lang w:val="ru-RU"/>
        </w:rPr>
      </w:pPr>
      <w:proofErr w:type="gramStart"/>
      <w:r w:rsidRPr="00CB143E"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 w:rsidRPr="00CB143E">
        <w:rPr>
          <w:lang w:val="ru-RU"/>
        </w:rPr>
        <w:t xml:space="preserve">, утвержденным постановлением </w:t>
      </w:r>
      <w:r>
        <w:rPr>
          <w:lang w:val="ru-RU"/>
        </w:rPr>
        <w:t>а</w:t>
      </w:r>
      <w:r w:rsidRPr="00CB143E">
        <w:rPr>
          <w:lang w:val="ru-RU"/>
        </w:rPr>
        <w:t xml:space="preserve">дминистрации </w:t>
      </w:r>
      <w:r>
        <w:rPr>
          <w:lang w:val="ru-RU"/>
        </w:rPr>
        <w:t>района</w:t>
      </w:r>
      <w:r w:rsidRPr="00CB143E">
        <w:rPr>
          <w:lang w:val="ru-RU"/>
        </w:rPr>
        <w:t xml:space="preserve"> от 19.09.2012 № 1111.</w:t>
      </w:r>
      <w:proofErr w:type="gramEnd"/>
    </w:p>
    <w:p w:rsidR="0061684E" w:rsidRPr="00CB143E" w:rsidRDefault="0061684E" w:rsidP="0061684E">
      <w:pPr>
        <w:pStyle w:val="Textbody"/>
        <w:ind w:firstLine="705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Textbody"/>
        <w:ind w:firstLine="705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2.Описание проекта</w:t>
      </w:r>
    </w:p>
    <w:p w:rsidR="0061684E" w:rsidRDefault="0061684E" w:rsidP="0061684E">
      <w:pPr>
        <w:widowControl/>
        <w:suppressAutoHyphens w:val="0"/>
        <w:autoSpaceDE w:val="0"/>
        <w:adjustRightInd w:val="0"/>
        <w:jc w:val="both"/>
        <w:rPr>
          <w:rFonts w:ascii="PT Astra Serif" w:eastAsiaTheme="minorHAnsi" w:hAnsi="PT Astra Serif" w:cs="PT Astra Serif"/>
          <w:kern w:val="0"/>
          <w:lang w:val="ru-RU" w:bidi="ar-SA"/>
        </w:rPr>
      </w:pPr>
      <w:r w:rsidRPr="00080C07">
        <w:rPr>
          <w:bCs/>
          <w:lang w:val="ru-RU"/>
        </w:rPr>
        <w:tab/>
      </w:r>
      <w:r w:rsidRPr="00080C07">
        <w:rPr>
          <w:rFonts w:cs="Times New Roman"/>
          <w:lang w:val="ru-RU"/>
        </w:rPr>
        <w:t>Проект разработан в соответствии с</w:t>
      </w:r>
      <w:r>
        <w:rPr>
          <w:rFonts w:cs="Times New Roman"/>
          <w:lang w:val="ru-RU"/>
        </w:rPr>
        <w:t xml:space="preserve">о статьей 39 </w:t>
      </w:r>
      <w:r w:rsidRPr="00080C07">
        <w:rPr>
          <w:rFonts w:ascii="PT Astra Serif" w:eastAsia="Times New Roman" w:hAnsi="PT Astra Serif"/>
          <w:lang w:val="ru-RU" w:eastAsia="ru-RU"/>
        </w:rPr>
        <w:t>Федеральн</w:t>
      </w:r>
      <w:r>
        <w:rPr>
          <w:rFonts w:ascii="PT Astra Serif" w:eastAsia="Times New Roman" w:hAnsi="PT Astra Serif"/>
          <w:lang w:val="ru-RU" w:eastAsia="ru-RU"/>
        </w:rPr>
        <w:t>ого</w:t>
      </w:r>
      <w:r w:rsidRPr="00080C07">
        <w:rPr>
          <w:rFonts w:ascii="PT Astra Serif" w:eastAsia="Times New Roman" w:hAnsi="PT Astra Serif"/>
          <w:lang w:val="ru-RU" w:eastAsia="ru-RU"/>
        </w:rPr>
        <w:t xml:space="preserve"> закон</w:t>
      </w:r>
      <w:r>
        <w:rPr>
          <w:rFonts w:ascii="PT Astra Serif" w:eastAsia="Times New Roman" w:hAnsi="PT Astra Serif"/>
          <w:lang w:val="ru-RU" w:eastAsia="ru-RU"/>
        </w:rPr>
        <w:t>а</w:t>
      </w:r>
      <w:r w:rsidRPr="00080C07">
        <w:rPr>
          <w:rFonts w:ascii="PT Astra Serif" w:eastAsia="Times New Roman" w:hAnsi="PT Astra Serif"/>
          <w:lang w:val="ru-RU" w:eastAsia="ru-RU"/>
        </w:rPr>
        <w:t xml:space="preserve"> от 0</w:t>
      </w:r>
      <w:r>
        <w:rPr>
          <w:rFonts w:ascii="PT Astra Serif" w:eastAsia="Times New Roman" w:hAnsi="PT Astra Serif"/>
          <w:lang w:val="ru-RU" w:eastAsia="ru-RU"/>
        </w:rPr>
        <w:t>5</w:t>
      </w:r>
      <w:r w:rsidRPr="00080C07">
        <w:rPr>
          <w:rFonts w:ascii="PT Astra Serif" w:eastAsia="Times New Roman" w:hAnsi="PT Astra Serif"/>
          <w:lang w:val="ru-RU" w:eastAsia="ru-RU"/>
        </w:rPr>
        <w:t>.0</w:t>
      </w:r>
      <w:r>
        <w:rPr>
          <w:rFonts w:ascii="PT Astra Serif" w:eastAsia="Times New Roman" w:hAnsi="PT Astra Serif"/>
          <w:lang w:val="ru-RU" w:eastAsia="ru-RU"/>
        </w:rPr>
        <w:t>4</w:t>
      </w:r>
      <w:r w:rsidRPr="00080C07">
        <w:rPr>
          <w:rFonts w:ascii="PT Astra Serif" w:eastAsia="Times New Roman" w:hAnsi="PT Astra Serif"/>
          <w:lang w:val="ru-RU" w:eastAsia="ru-RU"/>
        </w:rPr>
        <w:t>.20</w:t>
      </w:r>
      <w:r>
        <w:rPr>
          <w:rFonts w:ascii="PT Astra Serif" w:eastAsia="Times New Roman" w:hAnsi="PT Astra Serif"/>
          <w:lang w:val="ru-RU" w:eastAsia="ru-RU"/>
        </w:rPr>
        <w:t>13</w:t>
      </w:r>
      <w:r w:rsidRPr="00080C07">
        <w:rPr>
          <w:rFonts w:ascii="PT Astra Serif" w:eastAsia="Times New Roman" w:hAnsi="PT Astra Serif"/>
          <w:lang w:val="ru-RU" w:eastAsia="ru-RU"/>
        </w:rPr>
        <w:t xml:space="preserve"> №</w:t>
      </w:r>
      <w:r>
        <w:rPr>
          <w:rFonts w:ascii="PT Astra Serif" w:eastAsia="Times New Roman" w:hAnsi="PT Astra Serif"/>
          <w:lang w:val="ru-RU" w:eastAsia="ru-RU"/>
        </w:rPr>
        <w:t xml:space="preserve"> 44</w:t>
      </w:r>
      <w:r w:rsidRPr="00080C07">
        <w:rPr>
          <w:rFonts w:ascii="PT Astra Serif" w:eastAsia="Times New Roman" w:hAnsi="PT Astra Serif"/>
          <w:lang w:val="ru-RU" w:eastAsia="ru-RU"/>
        </w:rPr>
        <w:t>-ФЗ «</w:t>
      </w:r>
      <w:r>
        <w:rPr>
          <w:rFonts w:ascii="PT Astra Serif" w:eastAsiaTheme="minorHAnsi" w:hAnsi="PT Astra Serif" w:cs="PT Astra Serif"/>
          <w:kern w:val="0"/>
          <w:lang w:val="ru-RU" w:bidi="ar-SA"/>
        </w:rPr>
        <w:t>О контрактной системе в сфере закупок товаров, работ, услуг для обеспечения государственных и муниципальных нужд», пункта 2.2. Порядка взаимодействия муниципальных заказчиков с уполномоченным органом, утвержденного постановлением администрации муниципального образования «</w:t>
      </w:r>
      <w:proofErr w:type="spellStart"/>
      <w:r>
        <w:rPr>
          <w:rFonts w:ascii="PT Astra Serif" w:eastAsiaTheme="minorHAnsi" w:hAnsi="PT Astra Serif" w:cs="PT Astra Serif"/>
          <w:kern w:val="0"/>
          <w:lang w:val="ru-RU" w:bidi="ar-SA"/>
        </w:rPr>
        <w:t>Мелекесский</w:t>
      </w:r>
      <w:proofErr w:type="spellEnd"/>
      <w:r>
        <w:rPr>
          <w:rFonts w:ascii="PT Astra Serif" w:eastAsiaTheme="minorHAnsi" w:hAnsi="PT Astra Serif" w:cs="PT Astra Serif"/>
          <w:kern w:val="0"/>
          <w:lang w:val="ru-RU" w:bidi="ar-SA"/>
        </w:rPr>
        <w:t xml:space="preserve"> район» Ульяновской области от 25.05.2021 № 532.</w:t>
      </w:r>
    </w:p>
    <w:p w:rsidR="00E27CD2" w:rsidRDefault="0061684E" w:rsidP="0061684E">
      <w:pPr>
        <w:pStyle w:val="Standard"/>
        <w:autoSpaceDE w:val="0"/>
        <w:ind w:firstLine="690"/>
        <w:jc w:val="both"/>
        <w:rPr>
          <w:rFonts w:ascii="PT Astra Serif" w:eastAsia="Times New Roman" w:hAnsi="PT Astra Serif"/>
          <w:bCs/>
          <w:lang w:val="ru-RU" w:eastAsia="ru-RU"/>
        </w:rPr>
      </w:pPr>
      <w:r w:rsidRPr="00080C07">
        <w:rPr>
          <w:rFonts w:cs="Times New Roman"/>
          <w:lang w:val="ru-RU"/>
        </w:rPr>
        <w:t xml:space="preserve">Предполагается утвердить Порядок </w:t>
      </w:r>
      <w:r w:rsidR="00F26B87">
        <w:rPr>
          <w:rFonts w:cs="Times New Roman"/>
          <w:lang w:val="ru-RU"/>
        </w:rPr>
        <w:t xml:space="preserve">работы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</w:t>
      </w:r>
      <w:r w:rsidR="00E27CD2">
        <w:rPr>
          <w:rFonts w:cs="Times New Roman"/>
          <w:lang w:val="ru-RU"/>
        </w:rPr>
        <w:t>«</w:t>
      </w:r>
      <w:proofErr w:type="spellStart"/>
      <w:r w:rsidR="00E27CD2">
        <w:rPr>
          <w:rFonts w:cs="Times New Roman"/>
          <w:lang w:val="ru-RU"/>
        </w:rPr>
        <w:t>М</w:t>
      </w:r>
      <w:r w:rsidR="00F26B87">
        <w:rPr>
          <w:rFonts w:cs="Times New Roman"/>
          <w:lang w:val="ru-RU"/>
        </w:rPr>
        <w:t>елекесский</w:t>
      </w:r>
      <w:proofErr w:type="spellEnd"/>
      <w:r w:rsidR="00F26B87">
        <w:rPr>
          <w:rFonts w:cs="Times New Roman"/>
          <w:lang w:val="ru-RU"/>
        </w:rPr>
        <w:t xml:space="preserve"> район» </w:t>
      </w:r>
      <w:r w:rsidRPr="00080C07">
        <w:rPr>
          <w:rFonts w:ascii="PT Astra Serif" w:eastAsia="Times New Roman" w:hAnsi="PT Astra Serif"/>
          <w:bCs/>
          <w:lang w:val="ru-RU" w:eastAsia="ru-RU"/>
        </w:rPr>
        <w:t>Ульяновской области, которым предлагается определить</w:t>
      </w:r>
      <w:r w:rsidR="00E27CD2">
        <w:rPr>
          <w:rFonts w:ascii="PT Astra Serif" w:eastAsia="Times New Roman" w:hAnsi="PT Astra Serif"/>
          <w:bCs/>
          <w:lang w:val="ru-RU" w:eastAsia="ru-RU"/>
        </w:rPr>
        <w:t xml:space="preserve"> задачи, функции, права  и обязанности единой комиссии, а также порядок формирования единой комиссии и регламент ее работы.</w:t>
      </w:r>
    </w:p>
    <w:p w:rsidR="0061684E" w:rsidRPr="00080C07" w:rsidRDefault="0061684E" w:rsidP="00E27CD2">
      <w:pPr>
        <w:pStyle w:val="Textbody"/>
        <w:spacing w:after="0"/>
        <w:ind w:firstLine="690"/>
        <w:jc w:val="both"/>
        <w:rPr>
          <w:lang w:val="ru-RU"/>
        </w:rPr>
      </w:pPr>
      <w:r w:rsidRPr="00080C07">
        <w:rPr>
          <w:lang w:val="ru-RU"/>
        </w:rPr>
        <w:tab/>
        <w:t>Согласно пункту</w:t>
      </w:r>
      <w:r>
        <w:rPr>
          <w:lang w:val="ru-RU"/>
        </w:rPr>
        <w:t xml:space="preserve"> </w:t>
      </w:r>
      <w:r w:rsidR="00E27CD2">
        <w:rPr>
          <w:lang w:val="ru-RU"/>
        </w:rPr>
        <w:t>3</w:t>
      </w:r>
      <w:r w:rsidRPr="00080C07">
        <w:rPr>
          <w:lang w:val="ru-RU"/>
        </w:rPr>
        <w:t xml:space="preserve"> проекта, постановление вступает в силу на следующий день после </w:t>
      </w:r>
      <w:r w:rsidR="00E27CD2">
        <w:rPr>
          <w:lang w:val="ru-RU"/>
        </w:rPr>
        <w:t xml:space="preserve">дня его </w:t>
      </w:r>
      <w:r w:rsidRPr="00080C07">
        <w:rPr>
          <w:lang w:val="ru-RU"/>
        </w:rPr>
        <w:t xml:space="preserve">официального опубликования в средствах массовой информации и </w:t>
      </w:r>
      <w:r w:rsidR="00E27CD2">
        <w:rPr>
          <w:lang w:val="ru-RU"/>
        </w:rPr>
        <w:t xml:space="preserve">подлежит </w:t>
      </w:r>
      <w:r w:rsidRPr="00080C07">
        <w:rPr>
          <w:lang w:val="ru-RU"/>
        </w:rPr>
        <w:t xml:space="preserve">размещению на официальном сайте администрации муниципалитета, что не противоречит ст. 47 Федерального закона от 06.10.2003 № 131-ФЗ «Об общих принципах организации </w:t>
      </w:r>
      <w:r w:rsidRPr="00080C07">
        <w:rPr>
          <w:lang w:val="ru-RU"/>
        </w:rPr>
        <w:lastRenderedPageBreak/>
        <w:t>местного самоуправления в Российской Федерации».</w:t>
      </w:r>
    </w:p>
    <w:p w:rsidR="00E27CD2" w:rsidRPr="00E27CD2" w:rsidRDefault="00E27CD2" w:rsidP="00E27CD2">
      <w:pPr>
        <w:pStyle w:val="Textbody"/>
        <w:spacing w:after="0"/>
        <w:ind w:firstLine="720"/>
        <w:jc w:val="both"/>
        <w:rPr>
          <w:bCs/>
          <w:lang w:val="ru-RU"/>
        </w:rPr>
      </w:pPr>
      <w:r w:rsidRPr="00E27CD2">
        <w:rPr>
          <w:bCs/>
          <w:lang w:val="ru-RU"/>
        </w:rPr>
        <w:t>Ранее принятый порядок работы</w:t>
      </w:r>
      <w:r>
        <w:rPr>
          <w:bCs/>
          <w:lang w:val="ru-RU"/>
        </w:rPr>
        <w:t xml:space="preserve">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</w:t>
      </w:r>
      <w:proofErr w:type="spellStart"/>
      <w:r>
        <w:rPr>
          <w:bCs/>
          <w:lang w:val="ru-RU"/>
        </w:rPr>
        <w:t>Мелекесский</w:t>
      </w:r>
      <w:proofErr w:type="spellEnd"/>
      <w:r>
        <w:rPr>
          <w:bCs/>
          <w:lang w:val="ru-RU"/>
        </w:rPr>
        <w:t xml:space="preserve"> район» Ульяновской области (постановление администрации муниципального образования «</w:t>
      </w:r>
      <w:proofErr w:type="spellStart"/>
      <w:r>
        <w:rPr>
          <w:bCs/>
          <w:lang w:val="ru-RU"/>
        </w:rPr>
        <w:t>Мелекесский</w:t>
      </w:r>
      <w:proofErr w:type="spellEnd"/>
      <w:r>
        <w:rPr>
          <w:bCs/>
          <w:lang w:val="ru-RU"/>
        </w:rPr>
        <w:t xml:space="preserve"> район» от 26.12.2013 № 2109) предлагается признать утратившим силу. </w:t>
      </w:r>
    </w:p>
    <w:p w:rsidR="0061684E" w:rsidRDefault="00E27CD2" w:rsidP="00E27CD2">
      <w:pPr>
        <w:pStyle w:val="Textbody"/>
        <w:spacing w:after="0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61684E" w:rsidRDefault="0061684E" w:rsidP="0061684E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1684E" w:rsidRPr="00CB143E" w:rsidRDefault="0061684E" w:rsidP="0061684E">
      <w:pPr>
        <w:pStyle w:val="Textbody"/>
        <w:spacing w:after="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для проявления коррупции</w:t>
      </w:r>
    </w:p>
    <w:p w:rsidR="0061684E" w:rsidRPr="00CB143E" w:rsidRDefault="0061684E" w:rsidP="0061684E">
      <w:pPr>
        <w:pStyle w:val="Textbody"/>
        <w:spacing w:after="0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Textbody"/>
        <w:ind w:firstLine="720"/>
        <w:jc w:val="both"/>
        <w:rPr>
          <w:lang w:val="ru-RU"/>
        </w:rPr>
      </w:pPr>
      <w:r w:rsidRPr="00CB143E">
        <w:rPr>
          <w:lang w:val="ru-RU"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lang w:val="ru-RU"/>
        </w:rPr>
        <w:t>постановления</w:t>
      </w:r>
      <w:r w:rsidRPr="00CB143E">
        <w:rPr>
          <w:lang w:val="ru-RU"/>
        </w:rPr>
        <w:t>, не выявлено.</w:t>
      </w:r>
    </w:p>
    <w:p w:rsidR="0061684E" w:rsidRPr="00CB143E" w:rsidRDefault="0061684E" w:rsidP="0061684E">
      <w:pPr>
        <w:pStyle w:val="Textbody"/>
        <w:jc w:val="center"/>
        <w:rPr>
          <w:b/>
          <w:bCs/>
          <w:lang w:val="ru-RU"/>
        </w:rPr>
      </w:pPr>
    </w:p>
    <w:p w:rsidR="0061684E" w:rsidRPr="00CB143E" w:rsidRDefault="0061684E" w:rsidP="0061684E">
      <w:pPr>
        <w:pStyle w:val="Textbody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4.Выводы по результатам антикоррупционной экспертизы</w:t>
      </w:r>
    </w:p>
    <w:p w:rsidR="0061684E" w:rsidRDefault="0061684E" w:rsidP="000C5D31">
      <w:pPr>
        <w:pStyle w:val="Standard"/>
        <w:autoSpaceDE w:val="0"/>
        <w:ind w:right="-180" w:firstLine="708"/>
        <w:jc w:val="both"/>
        <w:rPr>
          <w:lang w:val="ru-RU"/>
        </w:rPr>
      </w:pPr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 w:rsidRPr="000C5D31">
        <w:rPr>
          <w:lang w:val="ru-RU"/>
        </w:rPr>
        <w:t>постановления</w:t>
      </w:r>
      <w:r w:rsidRPr="000C5D31">
        <w:rPr>
          <w:bCs/>
          <w:lang w:val="ru-RU"/>
        </w:rPr>
        <w:t xml:space="preserve"> </w:t>
      </w:r>
      <w:r w:rsidRPr="000C5D31">
        <w:rPr>
          <w:rFonts w:eastAsia="Times New Roman" w:cs="Times New Roman"/>
          <w:lang w:val="ru-RU"/>
        </w:rPr>
        <w:t xml:space="preserve"> </w:t>
      </w:r>
      <w:r w:rsidR="000C5D31" w:rsidRPr="000C5D31">
        <w:rPr>
          <w:rFonts w:eastAsia="Times New Roman" w:cs="Times New Roman"/>
          <w:bCs/>
          <w:lang w:val="ru-RU"/>
        </w:rPr>
        <w:t>«</w:t>
      </w:r>
      <w:r w:rsidR="000C5D31" w:rsidRPr="000C5D31">
        <w:rPr>
          <w:rFonts w:eastAsia="Times New Roman" w:cs="Times New Roman"/>
          <w:bCs/>
          <w:color w:val="000000"/>
          <w:lang w:val="ru-RU"/>
        </w:rPr>
        <w:t xml:space="preserve">Об утверждении Порядка </w:t>
      </w:r>
      <w:r w:rsidR="000C5D31" w:rsidRPr="000C5D31">
        <w:rPr>
          <w:rFonts w:cs="Times New Roman"/>
          <w:lang w:val="ru-RU"/>
        </w:rPr>
        <w:t>работы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</w:t>
      </w:r>
      <w:proofErr w:type="spellStart"/>
      <w:r w:rsidR="000C5D31" w:rsidRPr="000C5D31">
        <w:rPr>
          <w:rFonts w:cs="Times New Roman"/>
          <w:lang w:val="ru-RU"/>
        </w:rPr>
        <w:t>Мелекесский</w:t>
      </w:r>
      <w:proofErr w:type="spellEnd"/>
      <w:r w:rsidR="000C5D31" w:rsidRPr="000C5D31">
        <w:rPr>
          <w:rFonts w:cs="Times New Roman"/>
          <w:lang w:val="ru-RU"/>
        </w:rPr>
        <w:t xml:space="preserve"> район» </w:t>
      </w:r>
      <w:r w:rsidR="000C5D31" w:rsidRPr="000C5D31">
        <w:rPr>
          <w:rFonts w:ascii="PT Astra Serif" w:eastAsia="Times New Roman" w:hAnsi="PT Astra Serif"/>
          <w:bCs/>
          <w:lang w:val="ru-RU" w:eastAsia="ru-RU"/>
        </w:rPr>
        <w:t>Ульяновской области»</w:t>
      </w:r>
      <w:r w:rsidR="00E27CD2">
        <w:rPr>
          <w:rFonts w:eastAsia="Times New Roman" w:cs="Times New Roman"/>
          <w:bCs/>
          <w:color w:val="000000"/>
          <w:lang w:val="ru-RU"/>
        </w:rPr>
        <w:t xml:space="preserve"> </w:t>
      </w:r>
      <w:r>
        <w:rPr>
          <w:lang w:val="ru-RU"/>
        </w:rPr>
        <w:t>признаётся прошедшим антикоррупционную экспертизу.</w:t>
      </w:r>
    </w:p>
    <w:p w:rsidR="0061684E" w:rsidRDefault="0061684E" w:rsidP="0061684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lang w:val="ru-RU"/>
        </w:rPr>
      </w:pPr>
    </w:p>
    <w:p w:rsidR="0061684E" w:rsidRDefault="0061684E" w:rsidP="0061684E">
      <w:pPr>
        <w:pStyle w:val="Textbody"/>
        <w:spacing w:after="0"/>
        <w:rPr>
          <w:lang w:val="ru-RU"/>
        </w:rPr>
      </w:pPr>
    </w:p>
    <w:p w:rsidR="0061684E" w:rsidRDefault="0061684E" w:rsidP="0061684E">
      <w:pPr>
        <w:pStyle w:val="Textbody"/>
        <w:spacing w:after="0"/>
        <w:rPr>
          <w:lang w:val="ru-RU"/>
        </w:rPr>
      </w:pPr>
    </w:p>
    <w:p w:rsidR="0061684E" w:rsidRDefault="0061684E" w:rsidP="0061684E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</w:t>
      </w:r>
    </w:p>
    <w:p w:rsidR="0061684E" w:rsidRDefault="0061684E" w:rsidP="0061684E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правового обеспечения </w:t>
      </w:r>
      <w:r>
        <w:rPr>
          <w:rFonts w:eastAsia="Times New Roman" w:cs="Times New Roman"/>
          <w:color w:val="000000"/>
          <w:lang w:val="ru-RU"/>
        </w:rPr>
        <w:t>администрации</w:t>
      </w:r>
    </w:p>
    <w:p w:rsidR="0061684E" w:rsidRDefault="0061684E" w:rsidP="0061684E">
      <w:pPr>
        <w:pStyle w:val="Textbody"/>
        <w:spacing w:after="0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МО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                                                                                     Е.Н. Губанова</w:t>
      </w:r>
    </w:p>
    <w:p w:rsidR="0061684E" w:rsidRPr="006B564A" w:rsidRDefault="0061684E" w:rsidP="0061684E">
      <w:pPr>
        <w:rPr>
          <w:lang w:val="ru-RU"/>
        </w:rPr>
      </w:pPr>
    </w:p>
    <w:p w:rsidR="002D393D" w:rsidRPr="0061684E" w:rsidRDefault="002D393D">
      <w:pPr>
        <w:rPr>
          <w:lang w:val="ru-RU"/>
        </w:rPr>
      </w:pPr>
    </w:p>
    <w:sectPr w:rsidR="002D393D" w:rsidRPr="0061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B3"/>
    <w:rsid w:val="000C5D31"/>
    <w:rsid w:val="002D393D"/>
    <w:rsid w:val="005F71B3"/>
    <w:rsid w:val="0061684E"/>
    <w:rsid w:val="00823B47"/>
    <w:rsid w:val="00E27CD2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1684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1684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5F08-8A55-4AF3-80AE-9B3F1D62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2021-07-02T07:32:00Z</cp:lastPrinted>
  <dcterms:created xsi:type="dcterms:W3CDTF">2021-07-01T07:10:00Z</dcterms:created>
  <dcterms:modified xsi:type="dcterms:W3CDTF">2021-07-02T07:36:00Z</dcterms:modified>
</cp:coreProperties>
</file>